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8</w:t>
      </w:r>
      <w:bookmarkStart w:id="0" w:name="_GoBack"/>
      <w:bookmarkEnd w:id="0"/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161"/>
        <w:gridCol w:w="2450"/>
        <w:gridCol w:w="20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Style w:val="8"/>
                <w:b w:val="0"/>
                <w:bCs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/>
                <w:b/>
                <w:bCs/>
                <w:sz w:val="28"/>
                <w:szCs w:val="28"/>
                <w:lang w:val="en-US" w:eastAsia="zh-CN" w:bidi="ar"/>
              </w:rPr>
              <w:t>教育部</w:t>
            </w:r>
            <w:r>
              <w:rPr>
                <w:rStyle w:val="9"/>
                <w:b/>
                <w:bCs/>
                <w:sz w:val="28"/>
                <w:szCs w:val="28"/>
                <w:lang w:val="en-US" w:eastAsia="zh-CN" w:bidi="ar"/>
              </w:rPr>
              <w:t>2022</w:t>
            </w:r>
            <w:r>
              <w:rPr>
                <w:rStyle w:val="9"/>
                <w:rFonts w:hint="eastAsia"/>
                <w:b/>
                <w:bCs/>
                <w:sz w:val="28"/>
                <w:szCs w:val="28"/>
                <w:lang w:val="en-US" w:eastAsia="zh-CN" w:bidi="ar"/>
              </w:rPr>
              <w:t>-</w:t>
            </w:r>
            <w:r>
              <w:rPr>
                <w:rStyle w:val="9"/>
                <w:b/>
                <w:bCs/>
                <w:sz w:val="28"/>
                <w:szCs w:val="28"/>
                <w:lang w:val="en-US" w:eastAsia="zh-CN" w:bidi="ar"/>
              </w:rPr>
              <w:t>2025学年面向中小学生的全国性竞赛活动名单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  <w:t>序 号</w:t>
            </w:r>
          </w:p>
        </w:tc>
        <w:tc>
          <w:tcPr>
            <w:tcW w:w="1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val="en-US" w:eastAsia="zh-CN" w:bidi="ar"/>
              </w:rPr>
              <w:t>竞赛名称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val="en-US" w:eastAsia="zh-CN" w:bidi="ar"/>
              </w:rPr>
              <w:t>主办单位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11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val="en-US" w:eastAsia="zh-CN" w:bidi="ar"/>
              </w:rPr>
              <w:t>竞赛面向学段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val="en-US" w:eastAsia="zh-CN" w:bidi="ar"/>
              </w:rPr>
              <w:t>自然科学素养类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全国青少年人工智能创新挑战赛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中国少年儿童发展服务中心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全国中小学信息技术创新与实践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中国人工智能学会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世界机器人大会青少年机器人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设计与信息素养大赛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中国电子学会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全国青少年科技教育成果展示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中国下一代教育基金会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全国青少年无人机大赛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中国航空学会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全国青年科普创新实验暨作品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中国科协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初中、高中、中专、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宋庆龄少年儿童发明奖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中国宋庆龄基金会、  中国发明协会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全国中学生天文知识竞赛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 xml:space="preserve"> 中国天文学会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初中、高中、中专、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“地球小博士”全国地理科普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知识大赛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 xml:space="preserve"> 中国地理学会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全国中学生水科技发明比赛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生态环境部宣传教育中 心 、水利部宣传教育中心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全国中学生地球科学奥林匹克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中国地震学会、中国地球物理学会、中国灾害防御协会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全国中学生数学奥林匹克竞赛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 xml:space="preserve">  中国数学会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全国中学生物理奥林匹克竞赛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 xml:space="preserve"> 中国物理学会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全国中学生化学奥林匹克竞赛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 xml:space="preserve">  中国化学会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全国中学生生物学奥林匹克竞赛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中国植物学会、中国动物学会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全国中学生信息学奥林匹克竞赛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中国计算机学会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全国青少年科技创新大赛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中国科协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全国青少年航天创新大赛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中国航天科技国际交流中心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“北斗杯”全国青少年空天科技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体验与创新大赛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中国科学院空天信息创新研究院、中国光华科技基金会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蓝桥杯全国软件和信息技术专业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人才大赛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工业和信息化部人才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交流中心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丘成桐中学科学奖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清华大学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全球发明大会中国区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中国友好和平发展基金会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中国“芯”助力中国梦——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全国青少年通信科技创新大赛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中国通信工业协会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 w:bidi="ar"/>
              </w:rPr>
              <w:t>人文综合素养类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全国青少年禁毒知识竞赛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中国禁毒基金会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世界华人学生作文大赛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中华全国归国华侨联合会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“外研社杯”全国中学生外语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素养大赛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北京外国语大学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叶圣陶杯全国中学生新作文大赛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中国当代文学研究会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全国中学生科普科幻作文大赛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中国科普作家协会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高中、中专、职高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高中生创新能力大赛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895985</wp:posOffset>
                  </wp:positionH>
                  <wp:positionV relativeFrom="paragraph">
                    <wp:posOffset>274320</wp:posOffset>
                  </wp:positionV>
                  <wp:extent cx="62230" cy="179070"/>
                  <wp:effectExtent l="0" t="0" r="0" b="0"/>
                  <wp:wrapNone/>
                  <wp:docPr id="2" name="textbox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xtbox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中国老教授协会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全国中学生创新作文大赛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中国写作学会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“语文报杯·时代新人说”全国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中学生征文大赛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中国语文报刊协会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高中、中专、职高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全国中学生环境保护优秀作文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征集活动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中华环保联合会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高中、中专、职高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全国版图知识竞赛(中小学组)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自然资源部宣传教育中心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全国青少年劳动技能与智能设计大赛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中国自动化学会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全国青少年文化遗产知识大赛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中国文物保护技术协会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 w:bidi="ar"/>
              </w:rPr>
              <w:t>艺术体育类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全国中小学生绘画书法作品比赛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中国儿童中心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“我爱祖国海疆”全国青少年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航海模型教育竞赛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中国航海模型运动协会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“驾驭未来”全国青少年车辆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模型教育竞赛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中国车辆模型运动协会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全国青少年模拟飞行锦标赛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国家体育总局航空无线</w:t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电模型运动管理中心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“飞向北京·飞向太空”全国青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少年航空航天模型教育竞赛活动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中国航空运动协会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全国青少年传统体育项目比赛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中国青少年宫协会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“致敬英雄”全国青少年文化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艺术创作主题教育竞赛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中国少年儿童文化艺术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基金会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“希望颂”——全国青少年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书画艺术大展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中国国际书画艺术研究会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全国青少年音乐素养大赛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中国音乐文学学会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小学、初中、高中、</w:t>
            </w:r>
            <w:r>
              <w:rPr>
                <w:rStyle w:val="13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lang w:val="en-US" w:eastAsia="zh-CN" w:bidi="ar"/>
              </w:rPr>
              <w:t>中专、职高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4MmIxMzI4YTIzMDE3YzZlOTBkNjQxOGZmMWRiNjkifQ=="/>
  </w:docVars>
  <w:rsids>
    <w:rsidRoot w:val="3E891A71"/>
    <w:rsid w:val="3E891A71"/>
    <w:rsid w:val="537F0B67"/>
    <w:rsid w:val="64852F56"/>
    <w:rsid w:val="7203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uiPriority w:val="0"/>
    <w:rPr>
      <w:rFonts w:ascii="宋体" w:hAnsi="宋体" w:eastAsia="宋体" w:cs="宋体"/>
      <w:b/>
      <w:bCs/>
      <w:color w:val="000000"/>
      <w:sz w:val="14"/>
      <w:szCs w:val="14"/>
      <w:u w:val="none"/>
    </w:rPr>
  </w:style>
  <w:style w:type="character" w:customStyle="1" w:styleId="7">
    <w:name w:val="font31"/>
    <w:basedOn w:val="5"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8">
    <w:name w:val="font41"/>
    <w:basedOn w:val="5"/>
    <w:uiPriority w:val="0"/>
    <w:rPr>
      <w:rFonts w:ascii="宋体" w:hAnsi="宋体" w:eastAsia="宋体" w:cs="宋体"/>
      <w:color w:val="000000"/>
      <w:sz w:val="50"/>
      <w:szCs w:val="50"/>
      <w:u w:val="none"/>
    </w:rPr>
  </w:style>
  <w:style w:type="character" w:customStyle="1" w:styleId="9">
    <w:name w:val="font51"/>
    <w:basedOn w:val="5"/>
    <w:uiPriority w:val="0"/>
    <w:rPr>
      <w:rFonts w:ascii="宋体" w:hAnsi="宋体" w:eastAsia="宋体" w:cs="宋体"/>
      <w:b/>
      <w:bCs/>
      <w:color w:val="000000"/>
      <w:sz w:val="50"/>
      <w:szCs w:val="50"/>
      <w:u w:val="none"/>
    </w:rPr>
  </w:style>
  <w:style w:type="character" w:customStyle="1" w:styleId="10">
    <w:name w:val="font61"/>
    <w:basedOn w:val="5"/>
    <w:uiPriority w:val="0"/>
    <w:rPr>
      <w:rFonts w:ascii="宋体" w:hAnsi="宋体" w:eastAsia="宋体" w:cs="宋体"/>
      <w:color w:val="FFFFFF"/>
      <w:sz w:val="26"/>
      <w:szCs w:val="26"/>
      <w:u w:val="none"/>
    </w:rPr>
  </w:style>
  <w:style w:type="character" w:customStyle="1" w:styleId="11">
    <w:name w:val="font71"/>
    <w:basedOn w:val="5"/>
    <w:uiPriority w:val="0"/>
    <w:rPr>
      <w:rFonts w:ascii="宋体" w:hAnsi="宋体" w:eastAsia="宋体" w:cs="宋体"/>
      <w:b/>
      <w:bCs/>
      <w:color w:val="FFFFFF"/>
      <w:sz w:val="26"/>
      <w:szCs w:val="26"/>
      <w:u w:val="none"/>
    </w:rPr>
  </w:style>
  <w:style w:type="character" w:customStyle="1" w:styleId="12">
    <w:name w:val="font81"/>
    <w:basedOn w:val="5"/>
    <w:uiPriority w:val="0"/>
    <w:rPr>
      <w:rFonts w:ascii="宋体" w:hAnsi="宋体" w:eastAsia="宋体" w:cs="宋体"/>
      <w:b/>
      <w:bCs/>
      <w:color w:val="000000"/>
      <w:sz w:val="26"/>
      <w:szCs w:val="26"/>
      <w:u w:val="none"/>
    </w:rPr>
  </w:style>
  <w:style w:type="character" w:customStyle="1" w:styleId="13">
    <w:name w:val="font91"/>
    <w:basedOn w:val="5"/>
    <w:qFormat/>
    <w:uiPriority w:val="0"/>
    <w:rPr>
      <w:rFonts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1607</Words>
  <Characters>1650</Characters>
  <Lines>0</Lines>
  <Paragraphs>0</Paragraphs>
  <TotalTime>9</TotalTime>
  <ScaleCrop>false</ScaleCrop>
  <LinksUpToDate>false</LinksUpToDate>
  <CharactersWithSpaces>1663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2024-05-08T01:50:00Z</dcterms:created>
  <dc:creator>杨佳攀</dc:creator>
  <cp:lastModifiedBy>心砚</cp:lastModifiedBy>
  <cp:lastPrinted>2024-06-24T08:02:00Z</cp:lastPrinted>
  <dcterms:modified xsi:type="dcterms:W3CDTF">2024-06-25T07:43:02Z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2F309EDE99DC46A3A61FBC538558D014_11</vt:lpwstr>
  </property>
</Properties>
</file>